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rPr>
      </w:pPr>
      <w:r w:rsidDel="00000000" w:rsidR="00000000" w:rsidRPr="00000000">
        <w:rPr>
          <w:b w:val="1"/>
          <w:rtl w:val="0"/>
        </w:rPr>
        <w:t xml:space="preserve">Section-by-Section Analysis of President Trump’s January 20, 2025 Executive Order,</w:t>
      </w:r>
    </w:p>
    <w:p w:rsidR="00000000" w:rsidDel="00000000" w:rsidP="00000000" w:rsidRDefault="00000000" w:rsidRPr="00000000" w14:paraId="00000002">
      <w:pPr>
        <w:spacing w:line="240" w:lineRule="auto"/>
        <w:jc w:val="center"/>
        <w:rPr>
          <w:b w:val="1"/>
        </w:rPr>
      </w:pPr>
      <w:hyperlink r:id="rId6">
        <w:r w:rsidDel="00000000" w:rsidR="00000000" w:rsidRPr="00000000">
          <w:rPr>
            <w:b w:val="1"/>
            <w:color w:val="1155cc"/>
            <w:u w:val="single"/>
            <w:rtl w:val="0"/>
          </w:rPr>
          <w:t xml:space="preserve">REALIGNING THE UNITED STATES REFUGEE ADMISSIONS PROGRAM</w:t>
        </w:r>
      </w:hyperlink>
      <w:r w:rsidDel="00000000" w:rsidR="00000000" w:rsidRPr="00000000">
        <w:rPr>
          <w:rtl w:val="0"/>
        </w:rPr>
      </w:r>
    </w:p>
    <w:p w:rsidR="00000000" w:rsidDel="00000000" w:rsidP="00000000" w:rsidRDefault="00000000" w:rsidRPr="00000000" w14:paraId="00000003">
      <w:pPr>
        <w:spacing w:line="240" w:lineRule="auto"/>
        <w:jc w:val="center"/>
        <w:rPr>
          <w:b w:val="1"/>
        </w:rPr>
      </w:pPr>
      <w:r w:rsidDel="00000000" w:rsidR="00000000" w:rsidRPr="00000000">
        <w:rPr>
          <w:rtl w:val="0"/>
        </w:rPr>
      </w:r>
    </w:p>
    <w:p w:rsidR="00000000" w:rsidDel="00000000" w:rsidP="00000000" w:rsidRDefault="00000000" w:rsidRPr="00000000" w14:paraId="00000004">
      <w:pPr>
        <w:spacing w:line="240" w:lineRule="auto"/>
        <w:rPr>
          <w:b w:val="1"/>
        </w:rPr>
      </w:pPr>
      <w:r w:rsidDel="00000000" w:rsidR="00000000" w:rsidRPr="00000000">
        <w:rPr>
          <w:b w:val="1"/>
          <w:rtl w:val="0"/>
        </w:rPr>
        <w:t xml:space="preserve">Section 1. Purpose.</w:t>
      </w:r>
    </w:p>
    <w:p w:rsidR="00000000" w:rsidDel="00000000" w:rsidP="00000000" w:rsidRDefault="00000000" w:rsidRPr="00000000" w14:paraId="00000005">
      <w:pPr>
        <w:spacing w:line="240" w:lineRule="auto"/>
        <w:rPr/>
      </w:pPr>
      <w:r w:rsidDel="00000000" w:rsidR="00000000" w:rsidRPr="00000000">
        <w:rPr>
          <w:rtl w:val="0"/>
        </w:rPr>
        <w:t xml:space="preserve">The stated purpose is to:</w:t>
      </w:r>
    </w:p>
    <w:p w:rsidR="00000000" w:rsidDel="00000000" w:rsidP="00000000" w:rsidRDefault="00000000" w:rsidRPr="00000000" w14:paraId="00000006">
      <w:pPr>
        <w:numPr>
          <w:ilvl w:val="0"/>
          <w:numId w:val="2"/>
        </w:numPr>
        <w:spacing w:line="240" w:lineRule="auto"/>
        <w:ind w:left="720" w:hanging="360"/>
      </w:pPr>
      <w:r w:rsidDel="00000000" w:rsidR="00000000" w:rsidRPr="00000000">
        <w:rPr>
          <w:rtl w:val="0"/>
        </w:rPr>
        <w:t xml:space="preserve">Recognize that the United States has been inundated with record levels of migration, including through the U.S. resettlement program, including in cities &amp; small towns and in major urban centers. </w:t>
      </w:r>
    </w:p>
    <w:p w:rsidR="00000000" w:rsidDel="00000000" w:rsidP="00000000" w:rsidRDefault="00000000" w:rsidRPr="00000000" w14:paraId="00000007">
      <w:pPr>
        <w:numPr>
          <w:ilvl w:val="0"/>
          <w:numId w:val="2"/>
        </w:numPr>
        <w:spacing w:line="240" w:lineRule="auto"/>
        <w:ind w:left="720" w:hanging="360"/>
      </w:pPr>
      <w:r w:rsidDel="00000000" w:rsidR="00000000" w:rsidRPr="00000000">
        <w:rPr>
          <w:rtl w:val="0"/>
        </w:rPr>
        <w:t xml:space="preserve">Recognize the absorptive capacity of communities’ capacity to resettle refugees (and migrants) in a manner that does not compromise the availability of resources for Americans, that protects their safety and security, and that ensures the appropriate assimilation of refugees. </w:t>
      </w:r>
    </w:p>
    <w:p w:rsidR="00000000" w:rsidDel="00000000" w:rsidP="00000000" w:rsidRDefault="00000000" w:rsidRPr="00000000" w14:paraId="00000008">
      <w:pPr>
        <w:numPr>
          <w:ilvl w:val="0"/>
          <w:numId w:val="2"/>
        </w:numPr>
        <w:spacing w:line="240" w:lineRule="auto"/>
        <w:ind w:left="720" w:hanging="360"/>
      </w:pPr>
      <w:r w:rsidDel="00000000" w:rsidR="00000000" w:rsidRPr="00000000">
        <w:rPr>
          <w:rtl w:val="0"/>
        </w:rPr>
        <w:t xml:space="preserve">Suspend the USRAP until such time as the further entry into the United States of refugees aligns with the interests of the United States.</w:t>
      </w:r>
    </w:p>
    <w:p w:rsidR="00000000" w:rsidDel="00000000" w:rsidP="00000000" w:rsidRDefault="00000000" w:rsidRPr="00000000" w14:paraId="00000009">
      <w:pPr>
        <w:spacing w:line="240" w:lineRule="auto"/>
        <w:rPr/>
      </w:pPr>
      <w:r w:rsidDel="00000000" w:rsidR="00000000" w:rsidRPr="00000000">
        <w:rPr>
          <w:rtl w:val="0"/>
        </w:rPr>
      </w:r>
    </w:p>
    <w:p w:rsidR="00000000" w:rsidDel="00000000" w:rsidP="00000000" w:rsidRDefault="00000000" w:rsidRPr="00000000" w14:paraId="0000000A">
      <w:pPr>
        <w:spacing w:line="240" w:lineRule="auto"/>
        <w:rPr/>
      </w:pPr>
      <w:r w:rsidDel="00000000" w:rsidR="00000000" w:rsidRPr="00000000">
        <w:rPr>
          <w:b w:val="1"/>
          <w:rtl w:val="0"/>
        </w:rPr>
        <w:t xml:space="preserve">Section 2. Policy. </w:t>
      </w:r>
      <w:r w:rsidDel="00000000" w:rsidR="00000000" w:rsidRPr="00000000">
        <w:rPr>
          <w:rtl w:val="0"/>
        </w:rPr>
      </w:r>
    </w:p>
    <w:p w:rsidR="00000000" w:rsidDel="00000000" w:rsidP="00000000" w:rsidRDefault="00000000" w:rsidRPr="00000000" w14:paraId="0000000B">
      <w:pPr>
        <w:spacing w:line="240" w:lineRule="auto"/>
        <w:rPr/>
      </w:pPr>
      <w:r w:rsidDel="00000000" w:rsidR="00000000" w:rsidRPr="00000000">
        <w:rPr>
          <w:rtl w:val="0"/>
        </w:rPr>
        <w:t xml:space="preserve">The stated policy goal is to ensure that public safety and national security are paramount considerations in the administration of the USRAP, and to admit only those refugees who can fully and appropriately assimilate into the United States and to ensure that the United States preserves taxpayer resources for its citizens. The stated policy goal is also that the states and localities should have a role in the process of determining the placement or settlement of refugees in their jurisdictions.</w:t>
      </w:r>
    </w:p>
    <w:p w:rsidR="00000000" w:rsidDel="00000000" w:rsidP="00000000" w:rsidRDefault="00000000" w:rsidRPr="00000000" w14:paraId="0000000C">
      <w:pPr>
        <w:spacing w:line="240" w:lineRule="auto"/>
        <w:rPr/>
      </w:pPr>
      <w:r w:rsidDel="00000000" w:rsidR="00000000" w:rsidRPr="00000000">
        <w:rPr>
          <w:rtl w:val="0"/>
        </w:rPr>
        <w:t xml:space="preserve"> </w:t>
      </w:r>
    </w:p>
    <w:p w:rsidR="00000000" w:rsidDel="00000000" w:rsidP="00000000" w:rsidRDefault="00000000" w:rsidRPr="00000000" w14:paraId="0000000D">
      <w:pPr>
        <w:spacing w:line="240" w:lineRule="auto"/>
        <w:rPr>
          <w:b w:val="1"/>
        </w:rPr>
      </w:pPr>
      <w:r w:rsidDel="00000000" w:rsidR="00000000" w:rsidRPr="00000000">
        <w:rPr>
          <w:b w:val="1"/>
          <w:rtl w:val="0"/>
        </w:rPr>
        <w:t xml:space="preserve">Section 3. Realignment of the U.S. Refugee Admissions Program.</w:t>
      </w:r>
    </w:p>
    <w:p w:rsidR="00000000" w:rsidDel="00000000" w:rsidP="00000000" w:rsidRDefault="00000000" w:rsidRPr="00000000" w14:paraId="0000000E">
      <w:pPr>
        <w:spacing w:line="240" w:lineRule="auto"/>
        <w:rPr/>
      </w:pPr>
      <w:r w:rsidDel="00000000" w:rsidR="00000000" w:rsidRPr="00000000">
        <w:rPr>
          <w:rtl w:val="0"/>
        </w:rPr>
        <w:t xml:space="preserve">This section determines that entry into the United States of refugees under the USRAP would be detrimental to the interests of the United States. This section:</w:t>
      </w:r>
    </w:p>
    <w:p w:rsidR="00000000" w:rsidDel="00000000" w:rsidP="00000000" w:rsidRDefault="00000000" w:rsidRPr="00000000" w14:paraId="0000000F">
      <w:pPr>
        <w:numPr>
          <w:ilvl w:val="0"/>
          <w:numId w:val="1"/>
        </w:numPr>
        <w:spacing w:line="240" w:lineRule="auto"/>
        <w:ind w:left="720" w:hanging="360"/>
      </w:pPr>
      <w:r w:rsidDel="00000000" w:rsidR="00000000" w:rsidRPr="00000000">
        <w:rPr>
          <w:rtl w:val="0"/>
        </w:rPr>
        <w:t xml:space="preserve">Directs that entry into the United States of refugees under the USRAP be suspended indefinitely, subject to the exceptions set forth in subsection (c) of this section. </w:t>
      </w:r>
    </w:p>
    <w:p w:rsidR="00000000" w:rsidDel="00000000" w:rsidP="00000000" w:rsidRDefault="00000000" w:rsidRPr="00000000" w14:paraId="00000010">
      <w:pPr>
        <w:numPr>
          <w:ilvl w:val="0"/>
          <w:numId w:val="1"/>
        </w:numPr>
        <w:spacing w:line="240" w:lineRule="auto"/>
        <w:ind w:left="720" w:hanging="360"/>
      </w:pPr>
      <w:r w:rsidDel="00000000" w:rsidR="00000000" w:rsidRPr="00000000">
        <w:rPr>
          <w:rtl w:val="0"/>
        </w:rPr>
        <w:t xml:space="preserve">Suspends USRAP and directs DHS Secretary to suspend decisions on applications for refugee status, “until a finding is made in accordance with section 4 of this order.”</w:t>
      </w:r>
    </w:p>
    <w:p w:rsidR="00000000" w:rsidDel="00000000" w:rsidP="00000000" w:rsidRDefault="00000000" w:rsidRPr="00000000" w14:paraId="00000011">
      <w:pPr>
        <w:numPr>
          <w:ilvl w:val="0"/>
          <w:numId w:val="1"/>
        </w:numPr>
        <w:spacing w:line="240" w:lineRule="auto"/>
        <w:ind w:left="720" w:hanging="360"/>
      </w:pPr>
      <w:r w:rsidDel="00000000" w:rsidR="00000000" w:rsidRPr="00000000">
        <w:rPr>
          <w:rtl w:val="0"/>
        </w:rPr>
        <w:t xml:space="preserve">USRAP suspension takes effect on January 27, 2025.</w:t>
      </w:r>
    </w:p>
    <w:p w:rsidR="00000000" w:rsidDel="00000000" w:rsidP="00000000" w:rsidRDefault="00000000" w:rsidRPr="00000000" w14:paraId="00000012">
      <w:pPr>
        <w:spacing w:line="240" w:lineRule="auto"/>
        <w:rPr/>
      </w:pPr>
      <w:r w:rsidDel="00000000" w:rsidR="00000000" w:rsidRPr="00000000">
        <w:rPr>
          <w:rtl w:val="0"/>
        </w:rPr>
      </w:r>
    </w:p>
    <w:p w:rsidR="00000000" w:rsidDel="00000000" w:rsidP="00000000" w:rsidRDefault="00000000" w:rsidRPr="00000000" w14:paraId="00000013">
      <w:pPr>
        <w:spacing w:line="240" w:lineRule="auto"/>
        <w:rPr/>
      </w:pPr>
      <w:r w:rsidDel="00000000" w:rsidR="00000000" w:rsidRPr="00000000">
        <w:rPr>
          <w:rtl w:val="0"/>
        </w:rPr>
        <w:t xml:space="preserve">Section (c) provides certain exceptions to the USRAP suspension. It permits the Secretary of State and the Secretary of Homeland Security to </w:t>
      </w:r>
      <w:r w:rsidDel="00000000" w:rsidR="00000000" w:rsidRPr="00000000">
        <w:rPr>
          <w:i w:val="1"/>
          <w:rtl w:val="0"/>
        </w:rPr>
        <w:t xml:space="preserve">jointly determine</w:t>
      </w:r>
      <w:r w:rsidDel="00000000" w:rsidR="00000000" w:rsidRPr="00000000">
        <w:rPr>
          <w:rtl w:val="0"/>
        </w:rPr>
        <w:t xml:space="preserve"> to admit refugees to the U.S. on a case-by-case basis, in their discretion – so long as they determine that their entry is in the national interest and does not pose a threat to the security or welfare of the United States.</w:t>
      </w:r>
    </w:p>
    <w:p w:rsidR="00000000" w:rsidDel="00000000" w:rsidP="00000000" w:rsidRDefault="00000000" w:rsidRPr="00000000" w14:paraId="00000014">
      <w:pPr>
        <w:spacing w:line="240" w:lineRule="auto"/>
        <w:rPr/>
      </w:pPr>
      <w:r w:rsidDel="00000000" w:rsidR="00000000" w:rsidRPr="00000000">
        <w:rPr>
          <w:rtl w:val="0"/>
        </w:rPr>
      </w:r>
    </w:p>
    <w:p w:rsidR="00000000" w:rsidDel="00000000" w:rsidP="00000000" w:rsidRDefault="00000000" w:rsidRPr="00000000" w14:paraId="00000015">
      <w:pPr>
        <w:spacing w:line="240" w:lineRule="auto"/>
        <w:rPr/>
      </w:pPr>
      <w:r w:rsidDel="00000000" w:rsidR="00000000" w:rsidRPr="00000000">
        <w:rPr>
          <w:rtl w:val="0"/>
        </w:rPr>
        <w:t xml:space="preserve">This section further directs the Secretary of Homeland Security, in consultation with the Attorney General, to examine existing law to determine the extent to which states and localities could have greater involvement in the process of determining the placement or resettlement of refugees in their jurisdictions. DHS Secretary and the AG are required to develop a proposal to </w:t>
      </w:r>
      <w:r w:rsidDel="00000000" w:rsidR="00000000" w:rsidRPr="00000000">
        <w:rPr>
          <w:i w:val="1"/>
          <w:rtl w:val="0"/>
        </w:rPr>
        <w:t xml:space="preserve">lawfully promote</w:t>
      </w:r>
      <w:r w:rsidDel="00000000" w:rsidR="00000000" w:rsidRPr="00000000">
        <w:rPr>
          <w:rtl w:val="0"/>
        </w:rPr>
        <w:t xml:space="preserve"> such involvement. This section references the requirements in existing law that requires the Secretaries of State and HHS to consult states and local jurisdictions already.</w:t>
      </w:r>
    </w:p>
    <w:p w:rsidR="00000000" w:rsidDel="00000000" w:rsidP="00000000" w:rsidRDefault="00000000" w:rsidRPr="00000000" w14:paraId="00000016">
      <w:pPr>
        <w:spacing w:line="240" w:lineRule="auto"/>
        <w:rPr/>
      </w:pPr>
      <w:r w:rsidDel="00000000" w:rsidR="00000000" w:rsidRPr="00000000">
        <w:rPr>
          <w:rtl w:val="0"/>
        </w:rPr>
      </w:r>
    </w:p>
    <w:p w:rsidR="00000000" w:rsidDel="00000000" w:rsidP="00000000" w:rsidRDefault="00000000" w:rsidRPr="00000000" w14:paraId="00000017">
      <w:pPr>
        <w:spacing w:line="240" w:lineRule="auto"/>
        <w:rPr/>
      </w:pPr>
      <w:r w:rsidDel="00000000" w:rsidR="00000000" w:rsidRPr="00000000">
        <w:rPr>
          <w:b w:val="1"/>
          <w:highlight w:val="white"/>
          <w:rtl w:val="0"/>
        </w:rPr>
        <w:t xml:space="preserve">Section 4. Resumption of the U.S. Refugee Admissions Program. </w:t>
      </w:r>
      <w:r w:rsidDel="00000000" w:rsidR="00000000" w:rsidRPr="00000000">
        <w:rPr>
          <w:rtl w:val="0"/>
        </w:rPr>
      </w:r>
    </w:p>
    <w:p w:rsidR="00000000" w:rsidDel="00000000" w:rsidP="00000000" w:rsidRDefault="00000000" w:rsidRPr="00000000" w14:paraId="00000018">
      <w:pPr>
        <w:spacing w:line="240" w:lineRule="auto"/>
        <w:rPr/>
      </w:pPr>
      <w:r w:rsidDel="00000000" w:rsidR="00000000" w:rsidRPr="00000000">
        <w:rPr>
          <w:rtl w:val="0"/>
        </w:rPr>
        <w:t xml:space="preserve">This section directs the DHS Secretary, in consultation with the Secretary of State, to submit a report to POTUS within 90 days of this EO, regarding whether resumption of entry of refugees into the United States under the USRAP would be in the interests of the United States. This section also directs further reports every 90 days thereafter until POTUS determines that resumption of the USRAP is in the interests of the United States.</w:t>
      </w:r>
    </w:p>
    <w:p w:rsidR="00000000" w:rsidDel="00000000" w:rsidP="00000000" w:rsidRDefault="00000000" w:rsidRPr="00000000" w14:paraId="00000019">
      <w:pPr>
        <w:spacing w:line="240" w:lineRule="auto"/>
        <w:rPr/>
      </w:pPr>
      <w:r w:rsidDel="00000000" w:rsidR="00000000" w:rsidRPr="00000000">
        <w:rPr>
          <w:rtl w:val="0"/>
        </w:rPr>
      </w:r>
    </w:p>
    <w:p w:rsidR="00000000" w:rsidDel="00000000" w:rsidP="00000000" w:rsidRDefault="00000000" w:rsidRPr="00000000" w14:paraId="0000001A">
      <w:pPr>
        <w:spacing w:line="240" w:lineRule="auto"/>
        <w:rPr>
          <w:b w:val="1"/>
          <w:highlight w:val="white"/>
        </w:rPr>
      </w:pPr>
      <w:r w:rsidDel="00000000" w:rsidR="00000000" w:rsidRPr="00000000">
        <w:rPr>
          <w:b w:val="1"/>
          <w:highlight w:val="white"/>
          <w:rtl w:val="0"/>
        </w:rPr>
        <w:t xml:space="preserve">Section 5. Revocation. </w:t>
      </w:r>
    </w:p>
    <w:p w:rsidR="00000000" w:rsidDel="00000000" w:rsidP="00000000" w:rsidRDefault="00000000" w:rsidRPr="00000000" w14:paraId="0000001B">
      <w:pPr>
        <w:spacing w:line="240" w:lineRule="auto"/>
        <w:rPr>
          <w:highlight w:val="white"/>
        </w:rPr>
      </w:pPr>
      <w:r w:rsidDel="00000000" w:rsidR="00000000" w:rsidRPr="00000000">
        <w:rPr>
          <w:highlight w:val="white"/>
          <w:rtl w:val="0"/>
        </w:rPr>
        <w:t xml:space="preserve">This section rescinds President Biden’s </w:t>
      </w:r>
      <w:hyperlink r:id="rId7">
        <w:r w:rsidDel="00000000" w:rsidR="00000000" w:rsidRPr="00000000">
          <w:rPr>
            <w:color w:val="1155cc"/>
            <w:highlight w:val="white"/>
            <w:u w:val="single"/>
            <w:rtl w:val="0"/>
          </w:rPr>
          <w:t xml:space="preserve">Executive Order 14013</w:t>
        </w:r>
      </w:hyperlink>
      <w:r w:rsidDel="00000000" w:rsidR="00000000" w:rsidRPr="00000000">
        <w:rPr>
          <w:highlight w:val="white"/>
          <w:rtl w:val="0"/>
        </w:rPr>
        <w:t xml:space="preserve"> of February 4, 2021 (Rebuilding and Enhancing Programs To Resettle Refugees and Planning for the Impact of Climate Change on Migration).</w:t>
      </w:r>
    </w:p>
    <w:p w:rsidR="00000000" w:rsidDel="00000000" w:rsidP="00000000" w:rsidRDefault="00000000" w:rsidRPr="00000000" w14:paraId="0000001C">
      <w:pPr>
        <w:spacing w:line="240" w:lineRule="auto"/>
        <w:rPr>
          <w:highlight w:val="white"/>
        </w:rPr>
      </w:pPr>
      <w:r w:rsidDel="00000000" w:rsidR="00000000" w:rsidRPr="00000000">
        <w:rPr>
          <w:rtl w:val="0"/>
        </w:rPr>
      </w:r>
    </w:p>
    <w:p w:rsidR="00000000" w:rsidDel="00000000" w:rsidP="00000000" w:rsidRDefault="00000000" w:rsidRPr="00000000" w14:paraId="0000001D">
      <w:pPr>
        <w:spacing w:line="240" w:lineRule="auto"/>
        <w:rPr>
          <w:b w:val="1"/>
          <w:highlight w:val="white"/>
        </w:rPr>
      </w:pPr>
      <w:r w:rsidDel="00000000" w:rsidR="00000000" w:rsidRPr="00000000">
        <w:rPr>
          <w:b w:val="1"/>
          <w:highlight w:val="white"/>
          <w:rtl w:val="0"/>
        </w:rPr>
        <w:t xml:space="preserve">Section 6. Severability.  </w:t>
      </w:r>
    </w:p>
    <w:p w:rsidR="00000000" w:rsidDel="00000000" w:rsidP="00000000" w:rsidRDefault="00000000" w:rsidRPr="00000000" w14:paraId="0000001E">
      <w:pPr>
        <w:spacing w:line="240" w:lineRule="auto"/>
        <w:rPr>
          <w:highlight w:val="white"/>
        </w:rPr>
      </w:pPr>
      <w:r w:rsidDel="00000000" w:rsidR="00000000" w:rsidRPr="00000000">
        <w:rPr>
          <w:highlight w:val="white"/>
          <w:rtl w:val="0"/>
        </w:rPr>
        <w:t xml:space="preserve">This section states that if any provision of this order, or the application of any provision to any person or circumstance, is held to be invalid, the remainder of this order and the application of its other provisions to any other persons or circumstances shall not be affected thereby.</w:t>
      </w:r>
    </w:p>
    <w:p w:rsidR="00000000" w:rsidDel="00000000" w:rsidP="00000000" w:rsidRDefault="00000000" w:rsidRPr="00000000" w14:paraId="0000001F">
      <w:pPr>
        <w:spacing w:line="240" w:lineRule="auto"/>
        <w:rPr>
          <w:highlight w:val="white"/>
        </w:rPr>
      </w:pPr>
      <w:r w:rsidDel="00000000" w:rsidR="00000000" w:rsidRPr="00000000">
        <w:rPr>
          <w:rtl w:val="0"/>
        </w:rPr>
      </w:r>
    </w:p>
    <w:p w:rsidR="00000000" w:rsidDel="00000000" w:rsidP="00000000" w:rsidRDefault="00000000" w:rsidRPr="00000000" w14:paraId="00000020">
      <w:pPr>
        <w:spacing w:line="240" w:lineRule="auto"/>
        <w:rPr>
          <w:b w:val="1"/>
          <w:highlight w:val="white"/>
        </w:rPr>
      </w:pPr>
      <w:r w:rsidDel="00000000" w:rsidR="00000000" w:rsidRPr="00000000">
        <w:rPr>
          <w:b w:val="1"/>
          <w:highlight w:val="white"/>
          <w:rtl w:val="0"/>
        </w:rPr>
        <w:t xml:space="preserve">Section 7. General Provisions.</w:t>
      </w:r>
    </w:p>
    <w:p w:rsidR="00000000" w:rsidDel="00000000" w:rsidP="00000000" w:rsidRDefault="00000000" w:rsidRPr="00000000" w14:paraId="00000021">
      <w:pPr>
        <w:spacing w:line="240" w:lineRule="auto"/>
        <w:rPr>
          <w:highlight w:val="white"/>
        </w:rPr>
      </w:pPr>
      <w:r w:rsidDel="00000000" w:rsidR="00000000" w:rsidRPr="00000000">
        <w:rPr>
          <w:highlight w:val="white"/>
          <w:rtl w:val="0"/>
        </w:rPr>
        <w:t xml:space="preserve">This section states that nothing in this order shall be construed to impair or otherwise affect the authority granted by law to an executive department or agency, or the head thereof; or the functions of the Director of the Office of Management and Budget relating to budgetary, administrative, or legislative proposals. This order shall be implemented consistent with applicable law and subject to the availability of appropriations. This order is not intended to, and does not, create any right or benefit, substantive or procedural, enforceable at law or in equity by any party against the United States, its departments, agencies, or entities, its officers, employees, or agents, or any other person.</w:t>
      </w:r>
    </w:p>
    <w:p w:rsidR="00000000" w:rsidDel="00000000" w:rsidP="00000000" w:rsidRDefault="00000000" w:rsidRPr="00000000" w14:paraId="00000022">
      <w:pPr>
        <w:spacing w:line="240" w:lineRule="auto"/>
        <w:rPr>
          <w:highlight w:val="white"/>
        </w:rPr>
      </w:pPr>
      <w:r w:rsidDel="00000000" w:rsidR="00000000" w:rsidRPr="00000000">
        <w:rPr>
          <w:rtl w:val="0"/>
        </w:rPr>
      </w:r>
    </w:p>
    <w:p w:rsidR="00000000" w:rsidDel="00000000" w:rsidP="00000000" w:rsidRDefault="00000000" w:rsidRPr="00000000" w14:paraId="00000023">
      <w:pPr>
        <w:spacing w:line="240" w:lineRule="auto"/>
        <w:jc w:val="center"/>
        <w:rPr>
          <w:b w:val="1"/>
          <w:highlight w:val="white"/>
        </w:rPr>
      </w:pPr>
      <w:r w:rsidDel="00000000" w:rsidR="00000000" w:rsidRPr="00000000">
        <w:rPr>
          <w:b w:val="1"/>
          <w:highlight w:val="white"/>
          <w:rtl w:val="0"/>
        </w:rPr>
        <w:t xml:space="preserve">Short link to this document: </w:t>
      </w:r>
      <w:hyperlink r:id="rId8">
        <w:r w:rsidDel="00000000" w:rsidR="00000000" w:rsidRPr="00000000">
          <w:rPr>
            <w:b w:val="1"/>
            <w:color w:val="1155cc"/>
            <w:highlight w:val="white"/>
            <w:u w:val="single"/>
            <w:rtl w:val="0"/>
          </w:rPr>
          <w:t xml:space="preserve">https://tinyurl.com/SectionbySectionUSRAP</w:t>
        </w:r>
      </w:hyperlink>
      <w:r w:rsidDel="00000000" w:rsidR="00000000" w:rsidRPr="00000000">
        <w:rPr>
          <w:b w:val="1"/>
          <w:highlight w:val="white"/>
          <w:rtl w:val="0"/>
        </w:rPr>
        <w:t xml:space="preserve"> </w:t>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spacing w:line="240" w:lineRule="auto"/>
      <w:jc w:val="center"/>
      <w:rPr/>
    </w:pPr>
    <w:r w:rsidDel="00000000" w:rsidR="00000000" w:rsidRPr="00000000">
      <w:rPr>
        <w:i w:val="1"/>
        <w:sz w:val="20"/>
        <w:szCs w:val="20"/>
        <w:rtl w:val="0"/>
      </w:rPr>
      <w:t xml:space="preserve">RCUSA is a diverse coalition advocating for just and humane laws and policies, and the promotion of dialogue and communication among government, civil society, and those who need protection and welcome. Individual RCUSA members do not all address all refugee-related issues, nor do all individual members approach common refugee-related issues identically.</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drawing>
        <wp:inline distB="114300" distT="114300" distL="114300" distR="114300">
          <wp:extent cx="1943100" cy="54011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43100" cy="54011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whitehouse.gov/presidential-actions/2025/01/realigning-the-united-states-refugee-admissions-program/" TargetMode="External"/><Relationship Id="rId7" Type="http://schemas.openxmlformats.org/officeDocument/2006/relationships/hyperlink" Target="https://rcusa.org/news-and-media/rcusa-welcomes-the-biden-harris-administrations-commitment-to-restore-the-refugee-resettlement-program/" TargetMode="External"/><Relationship Id="rId8" Type="http://schemas.openxmlformats.org/officeDocument/2006/relationships/hyperlink" Target="https://tinyurl.com/SectionbySectionUSRA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